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靖宇县教育局“质量提升年”组织领导机构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副组长：孙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义  县教育局副局长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宇  县教育局副局长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江  县教育局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*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县教育局专职督学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  员：局机关科室、局直单位负责人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全县各学校校长、园长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下设办公室在教育局教育科（兼）</w:t>
      </w:r>
    </w:p>
    <w:p>
      <w:pPr>
        <w:rPr>
          <w:rFonts w:hint="default" w:eastAsiaTheme="minorEastAsia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UyYzRjYmJiYmE2YzQ0ZTY3ZTY5MDU5NTk2MmYifQ=="/>
  </w:docVars>
  <w:rsids>
    <w:rsidRoot w:val="42751C2F"/>
    <w:rsid w:val="02200371"/>
    <w:rsid w:val="11A76135"/>
    <w:rsid w:val="16222DB7"/>
    <w:rsid w:val="17EB6EA6"/>
    <w:rsid w:val="22B969F5"/>
    <w:rsid w:val="28BB24F6"/>
    <w:rsid w:val="34CE2432"/>
    <w:rsid w:val="413D1A37"/>
    <w:rsid w:val="42751C2F"/>
    <w:rsid w:val="5C6F18B8"/>
    <w:rsid w:val="667B68FD"/>
    <w:rsid w:val="795D739D"/>
    <w:rsid w:val="7E4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7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Body Text Indent1"/>
    <w:basedOn w:val="1"/>
    <w:next w:val="8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</w:rPr>
  </w:style>
  <w:style w:type="paragraph" w:customStyle="1" w:styleId="8">
    <w:name w:val="Normal Indent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8576</Words>
  <Characters>8746</Characters>
  <Lines>0</Lines>
  <Paragraphs>0</Paragraphs>
  <TotalTime>3</TotalTime>
  <ScaleCrop>false</ScaleCrop>
  <LinksUpToDate>false</LinksUpToDate>
  <CharactersWithSpaces>8899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2023-05-29T03:41:00Z</dcterms:created>
  <dc:creator>丢失的诺言</dc:creator>
  <cp:lastModifiedBy>WPS_1660616909</cp:lastModifiedBy>
  <dcterms:modified xsi:type="dcterms:W3CDTF">2023-07-03T01:08:23Z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3668202793F34B99B1E1DBCC9D0C9E28_13</vt:lpwstr>
  </property>
</Properties>
</file>