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附2</w:t>
      </w:r>
    </w:p>
    <w:p>
      <w:pPr>
        <w:widowControl/>
        <w:jc w:val="center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宋体"/>
          <w:b w:val="0"/>
          <w:bCs w:val="0"/>
          <w:color w:val="000000"/>
          <w:kern w:val="0"/>
          <w:sz w:val="36"/>
          <w:szCs w:val="36"/>
        </w:rPr>
        <w:t> </w:t>
      </w:r>
    </w:p>
    <w:p>
      <w:pPr>
        <w:widowControl/>
        <w:jc w:val="center"/>
        <w:rPr>
          <w:rFonts w:ascii="宋体"/>
          <w:b w:val="0"/>
          <w:bCs w:val="0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宋体"/>
          <w:b w:val="0"/>
          <w:bCs w:val="0"/>
          <w:color w:val="000000"/>
          <w:kern w:val="0"/>
          <w:sz w:val="36"/>
          <w:szCs w:val="36"/>
        </w:rPr>
        <w:t> </w:t>
      </w:r>
    </w:p>
    <w:p>
      <w:pPr>
        <w:widowControl/>
        <w:jc w:val="center"/>
        <w:rPr>
          <w:rFonts w:ascii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宋体"/>
          <w:b w:val="0"/>
          <w:bCs w:val="0"/>
          <w:color w:val="000000"/>
          <w:kern w:val="0"/>
          <w:sz w:val="44"/>
          <w:szCs w:val="44"/>
        </w:rPr>
        <w:t>2021年“粮改饲”项目申报表</w:t>
      </w:r>
    </w:p>
    <w:p>
      <w:pPr>
        <w:widowControl/>
        <w:ind w:firstLine="960"/>
        <w:jc w:val="center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宋体"/>
          <w:b w:val="0"/>
          <w:bCs w:val="0"/>
          <w:color w:val="000000"/>
          <w:kern w:val="0"/>
          <w:sz w:val="48"/>
          <w:szCs w:val="48"/>
        </w:rPr>
        <w:t> </w:t>
      </w:r>
    </w:p>
    <w:p>
      <w:pPr>
        <w:widowControl/>
        <w:ind w:firstLine="640"/>
        <w:jc w:val="center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ind w:firstLine="640"/>
        <w:jc w:val="center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ind w:firstLine="640"/>
        <w:jc w:val="center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ind w:firstLine="960" w:firstLineChars="300"/>
        <w:rPr>
          <w:rFonts w:ascii="Times New Roman" w:hAnsi="Times New Roman"/>
          <w:b w:val="0"/>
          <w:bCs w:val="0"/>
          <w:color w:val="000000"/>
          <w:kern w:val="0"/>
          <w:szCs w:val="21"/>
          <w:u w:val="single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项目单位（盖章）：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single"/>
        </w:rPr>
        <w:t>                              </w:t>
      </w:r>
    </w:p>
    <w:p>
      <w:pPr>
        <w:widowControl/>
        <w:ind w:firstLine="960" w:firstLineChars="300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项目负责人/电话：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single"/>
        </w:rPr>
        <w:t>                                 </w:t>
      </w:r>
    </w:p>
    <w:p>
      <w:pPr>
        <w:widowControl/>
        <w:ind w:firstLine="960" w:firstLineChars="300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通讯地址/邮编：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  <w:u w:val="single"/>
        </w:rPr>
        <w:t xml:space="preserve">                                    </w:t>
      </w:r>
    </w:p>
    <w:p>
      <w:pPr>
        <w:widowControl/>
        <w:ind w:firstLine="960" w:firstLineChars="300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填报日期：           年     月    日                             </w:t>
      </w:r>
    </w:p>
    <w:p>
      <w:pPr>
        <w:widowControl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jc w:val="center"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楷体_GB2312" w:eastAsia="楷体_GB2312"/>
          <w:b w:val="0"/>
          <w:bCs w:val="0"/>
          <w:color w:val="000000"/>
          <w:kern w:val="0"/>
          <w:sz w:val="32"/>
          <w:szCs w:val="32"/>
        </w:rPr>
        <w:t> </w:t>
      </w:r>
    </w:p>
    <w:p>
      <w:pPr>
        <w:widowControl/>
        <w:jc w:val="center"/>
        <w:rPr>
          <w:rFonts w:ascii="楷体_GB2312" w:eastAsia="楷体_GB2312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rPr>
          <w:rFonts w:ascii="楷体_GB2312" w:eastAsia="楷体_GB2312"/>
          <w:b w:val="0"/>
          <w:bCs w:val="0"/>
          <w:color w:val="000000"/>
          <w:kern w:val="0"/>
          <w:sz w:val="32"/>
          <w:szCs w:val="32"/>
        </w:rPr>
      </w:pPr>
    </w:p>
    <w:tbl>
      <w:tblPr>
        <w:tblStyle w:val="5"/>
        <w:tblW w:w="9899" w:type="dxa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362"/>
        <w:gridCol w:w="198"/>
        <w:gridCol w:w="1276"/>
        <w:gridCol w:w="892"/>
        <w:gridCol w:w="242"/>
        <w:gridCol w:w="567"/>
        <w:gridCol w:w="1417"/>
        <w:gridCol w:w="172"/>
        <w:gridCol w:w="1212"/>
        <w:gridCol w:w="1026"/>
        <w:gridCol w:w="176"/>
        <w:gridCol w:w="110"/>
        <w:gridCol w:w="1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1020" w:hRule="atLeast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项目单</w:t>
            </w: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位名称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收贮企业（合作社）  □</w:t>
            </w:r>
          </w:p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养殖场（户、合作社）□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1020" w:hRule="atLeast"/>
        </w:trPr>
        <w:tc>
          <w:tcPr>
            <w:tcW w:w="946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计划任务</w:t>
            </w:r>
          </w:p>
        </w:tc>
        <w:tc>
          <w:tcPr>
            <w:tcW w:w="1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青贮饲料收贮</w:t>
            </w: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优质饲草收贮</w:t>
            </w: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1020" w:hRule="atLeast"/>
        </w:trPr>
        <w:tc>
          <w:tcPr>
            <w:tcW w:w="94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青贮饲料结构调整种植面积（亩）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优质饲草结构调整种植面积（亩）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735" w:hRule="atLeast"/>
        </w:trPr>
        <w:tc>
          <w:tcPr>
            <w:tcW w:w="9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中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全株青贮玉米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rFonts w:ascii="仿宋" w:eastAsia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中</w:t>
            </w:r>
          </w:p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kern w:val="0"/>
                <w:sz w:val="24"/>
                <w:szCs w:val="24"/>
              </w:rPr>
              <w:t>苜  蓿</w:t>
            </w:r>
          </w:p>
        </w:tc>
        <w:tc>
          <w:tcPr>
            <w:tcW w:w="24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513" w:hRule="atLeast"/>
        </w:trPr>
        <w:tc>
          <w:tcPr>
            <w:tcW w:w="9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ind w:firstLine="720" w:firstLineChars="300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kern w:val="0"/>
                <w:sz w:val="24"/>
                <w:szCs w:val="24"/>
              </w:rPr>
              <w:t>燕麦草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563" w:hRule="atLeast"/>
        </w:trPr>
        <w:tc>
          <w:tcPr>
            <w:tcW w:w="9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ind w:firstLine="360" w:firstLineChars="150"/>
              <w:jc w:val="left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kern w:val="0"/>
                <w:sz w:val="24"/>
                <w:szCs w:val="24"/>
              </w:rPr>
              <w:t>高丹草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415" w:hRule="atLeast"/>
        </w:trPr>
        <w:tc>
          <w:tcPr>
            <w:tcW w:w="9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eastAsia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642" w:hRule="atLeast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申请补助资金（万元）</w:t>
            </w:r>
          </w:p>
        </w:tc>
        <w:tc>
          <w:tcPr>
            <w:tcW w:w="43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ind w:left="360" w:hanging="360" w:hangingChars="150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trHeight w:val="1711" w:hRule="atLeast"/>
        </w:trPr>
        <w:tc>
          <w:tcPr>
            <w:tcW w:w="9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736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Cs w:val="21"/>
              </w:rPr>
              <w:t>   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法人代表签字：                 单位（盖章）</w:t>
            </w:r>
          </w:p>
          <w:p>
            <w:pPr>
              <w:widowControl/>
              <w:ind w:firstLine="2400"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cantSplit/>
          <w:trHeight w:val="653" w:hRule="atLeast"/>
        </w:trPr>
        <w:tc>
          <w:tcPr>
            <w:tcW w:w="9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县级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主管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畜牧部门意见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89" w:type="dxa"/>
          <w:cantSplit/>
          <w:trHeight w:val="3818" w:hRule="atLeast"/>
        </w:trPr>
        <w:tc>
          <w:tcPr>
            <w:tcW w:w="9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73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240" w:firstLineChars="100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ind w:firstLine="2640" w:firstLineChars="1100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签字：      单位（盖章）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      年   月   日</w:t>
            </w:r>
          </w:p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"/>
                <w:szCs w:val="24"/>
              </w:rPr>
            </w:pPr>
          </w:p>
        </w:tc>
      </w:tr>
    </w:tbl>
    <w:p>
      <w:pPr>
        <w:tabs>
          <w:tab w:val="left" w:pos="5398"/>
        </w:tabs>
        <w:jc w:val="left"/>
        <w:rPr>
          <w:b w:val="0"/>
          <w:bCs w:val="0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36FEC"/>
    <w:rsid w:val="2AC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2021-08-19T08:14:00Z</dcterms:created>
  <dc:creator>Administrator</dc:creator>
  <cp:lastModifiedBy>Administrator</cp:lastModifiedBy>
  <dcterms:modified xsi:type="dcterms:W3CDTF">2021-08-19T08:15:12Z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