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margin" w:tblpXSpec="center" w:tblpY="10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209"/>
        <w:gridCol w:w="992"/>
        <w:gridCol w:w="1134"/>
        <w:gridCol w:w="127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农业社会化服务主体名录库申报表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服务主体名称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所属乡（镇）、街道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主要服务区域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提供服务类型（）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全程托管○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机耕○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机种○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机防○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机收○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拥有专业服务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设备情况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机械名称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机械规格及标准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拥有数量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日作业能力（亩）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近二年从事农业生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产社会化服务情况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sz w:val="20"/>
                <w:szCs w:val="20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服务主体意见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服务主体负责人签名：                    服务主体公章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乡镇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负责人签名：                            单位公章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农业农村局审核意见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textAlignment w:val="bottom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spacing w:line="300" w:lineRule="exact"/>
              <w:textAlignment w:val="bottom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textAlignment w:val="bottom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textAlignment w:val="bottom"/>
              <w:rPr>
                <w:rFonts w:ascii="宋体" w:hAnsi="宋体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 xml:space="preserve">     负责人签名：                           单位公章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 xml:space="preserve">                                          年   月   日                                     </w:t>
            </w:r>
          </w:p>
        </w:tc>
      </w:tr>
    </w:tbl>
    <w:p>
      <w:pPr>
        <w:tabs>
          <w:tab w:val="left" w:pos="208"/>
        </w:tabs>
        <w:jc w:val="left"/>
        <w:sectPr>
          <w:headerReference r:id="rId3" w:type="default"/>
          <w:footerReference r:id="rId4" w:type="default"/>
          <w:pgSz w:w="11906" w:h="16838"/>
          <w:pgMar w:top="1440" w:right="1800" w:bottom="1383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mMzJjYzEyYWY0M2E2OWU4ZjJlZmE5ZTkxNWM4OWEifQ=="/>
  </w:docVars>
  <w:rsids>
    <w:rsidRoot w:val="62DF0C53"/>
    <w:rsid w:val="009E2394"/>
    <w:rsid w:val="00D07902"/>
    <w:rsid w:val="00F73173"/>
    <w:rsid w:val="21762017"/>
    <w:rsid w:val="3A5B4D6D"/>
    <w:rsid w:val="62DF0C53"/>
    <w:rsid w:val="69B501BC"/>
    <w:rsid w:val="711517D9"/>
    <w:rsid w:val="7FA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1500</Characters>
  <Lines>12</Lines>
  <Paragraphs>3</Paragraphs>
  <TotalTime>7</TotalTime>
  <ScaleCrop>false</ScaleCrop>
  <LinksUpToDate>false</LinksUpToDate>
  <CharactersWithSpaces>1759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军  .</dc:creator>
  <cp:lastModifiedBy>在水一方</cp:lastModifiedBy>
  <cp:lastPrinted>2024-04-24T01:12:00Z</cp:lastPrinted>
  <dcterms:modified xsi:type="dcterms:W3CDTF">2024-05-11T05:48:25Z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DF9476D8D1604820927F670B3D75977E_11</vt:lpwstr>
  </property>
</Properties>
</file>